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A2790C" w:rsidTr="00C20965" w14:paraId="3F145F10" w14:textId="77777777">
        <w:tc>
          <w:tcPr>
            <w:tcW w:w="9547" w:type="dxa"/>
          </w:tcPr>
          <w:p w:rsidR="003D003B" w:rsidP="00C20965" w:rsidRDefault="00A2790C" w14:paraId="3B233153" w14:textId="1D708612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b/>
                <w:color w:val="000000"/>
                <w:sz w:val="17"/>
                <w:szCs w:val="17"/>
                <w:lang w:eastAsia="da-DK"/>
              </w:rPr>
              <w:t xml:space="preserve">Fag </w:t>
            </w:r>
            <w:r w:rsidR="003D003B">
              <w:rPr>
                <w:rFonts w:ascii="Tahoma" w:hAnsi="Tahoma" w:eastAsia="Times New Roman" w:cs="Tahoma"/>
                <w:b/>
                <w:color w:val="000000"/>
                <w:sz w:val="17"/>
                <w:szCs w:val="17"/>
                <w:lang w:eastAsia="da-DK"/>
              </w:rPr>
              <w:t xml:space="preserve">og niveau </w:t>
            </w:r>
          </w:p>
          <w:p w:rsidRPr="00D6252A" w:rsidR="003D003B" w:rsidP="00C20965" w:rsidRDefault="00D6252A" w14:paraId="25F83BA1" w14:textId="11161D1A">
            <w:pPr>
              <w:rPr>
                <w:rFonts w:ascii="Tahoma" w:hAnsi="Tahoma" w:eastAsia="Times New Roman" w:cs="Tahoma"/>
                <w:b/>
                <w:bCs/>
                <w:color w:val="000000"/>
                <w:sz w:val="17"/>
                <w:szCs w:val="17"/>
                <w:lang w:eastAsia="da-DK"/>
              </w:rPr>
            </w:pPr>
            <w:r w:rsidRPr="00D6252A">
              <w:rPr>
                <w:rFonts w:ascii="Tahoma" w:hAnsi="Tahoma" w:eastAsia="Times New Roman" w:cs="Tahoma"/>
                <w:b/>
                <w:bCs/>
                <w:color w:val="000000"/>
                <w:sz w:val="17"/>
                <w:szCs w:val="17"/>
                <w:lang w:eastAsia="da-DK"/>
              </w:rPr>
              <w:t xml:space="preserve">Samfundsfag B </w:t>
            </w:r>
          </w:p>
        </w:tc>
      </w:tr>
    </w:tbl>
    <w:p w:rsidR="008B7405" w:rsidP="00A2790C" w:rsidRDefault="008B7405" w14:paraId="05277167" w14:textId="77777777">
      <w:pPr>
        <w:rPr>
          <w:rFonts w:ascii="Tahoma" w:hAnsi="Tahoma" w:eastAsia="Times New Roman" w:cs="Tahoma"/>
          <w:color w:val="000000"/>
          <w:sz w:val="17"/>
          <w:szCs w:val="17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8B7405" w:rsidTr="00DE5A90" w14:paraId="3B6C8369" w14:textId="77777777">
        <w:tc>
          <w:tcPr>
            <w:tcW w:w="9547" w:type="dxa"/>
          </w:tcPr>
          <w:p w:rsidR="008B7405" w:rsidP="00DE5A90" w:rsidRDefault="008B7405" w14:paraId="59F4C6A6" w14:textId="77777777">
            <w:pPr>
              <w:rPr>
                <w:rFonts w:ascii="Tahoma" w:hAnsi="Tahoma" w:eastAsia="Times New Roman" w:cs="Tahoma"/>
                <w:b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b/>
                <w:color w:val="000000"/>
                <w:sz w:val="17"/>
                <w:szCs w:val="17"/>
                <w:lang w:eastAsia="da-DK"/>
              </w:rPr>
              <w:t>Titel og professionsområde</w:t>
            </w:r>
          </w:p>
          <w:p w:rsidR="0010559A" w:rsidP="0010559A" w:rsidRDefault="0010559A" w14:paraId="4BC86006" w14:textId="7AB9803D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”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Hvordan bliver man klædt på til at takle nogle af samfundet mest udstødte </w:t>
            </w:r>
            <w:r w:rsidR="001A4796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på professionel vis 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– og hvorfor falder nogen mennesker igennem den danske velfærdsstats sikkerhedsnet?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”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</w:t>
            </w:r>
          </w:p>
          <w:p w:rsidR="008B7405" w:rsidP="00DE5A90" w:rsidRDefault="008B7405" w14:paraId="273871A5" w14:textId="6AB7174B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Profession</w:t>
            </w:r>
            <w:r w:rsidR="0010559A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sområde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: </w:t>
            </w:r>
            <w:r w:rsidR="002179A7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pædagog (voksne), </w:t>
            </w:r>
            <w:r w:rsidR="0028123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politi, </w:t>
            </w:r>
            <w:r w:rsidR="00517B16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sygeplejerske, sundhedsfaglig medarbejder </w:t>
            </w:r>
          </w:p>
        </w:tc>
      </w:tr>
    </w:tbl>
    <w:p w:rsidR="008B7405" w:rsidP="00A2790C" w:rsidRDefault="008B7405" w14:paraId="2E62CEDB" w14:textId="77777777">
      <w:pPr>
        <w:rPr>
          <w:rFonts w:ascii="Tahoma" w:hAnsi="Tahoma" w:eastAsia="Times New Roman" w:cs="Tahoma"/>
          <w:color w:val="000000"/>
          <w:sz w:val="17"/>
          <w:szCs w:val="17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A2790C" w:rsidTr="00C20965" w14:paraId="7D7801A2" w14:textId="77777777">
        <w:tc>
          <w:tcPr>
            <w:tcW w:w="9547" w:type="dxa"/>
          </w:tcPr>
          <w:p w:rsidR="00A2790C" w:rsidP="00C20965" w:rsidRDefault="00A2790C" w14:paraId="0041FE77" w14:textId="78258E84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b/>
                <w:color w:val="000000"/>
                <w:sz w:val="17"/>
                <w:szCs w:val="17"/>
                <w:lang w:eastAsia="da-DK"/>
              </w:rPr>
              <w:t>Beskrivelse af aktivitet/sekvens/forløb</w:t>
            </w:r>
          </w:p>
          <w:p w:rsidR="00A2790C" w:rsidP="00C20965" w:rsidRDefault="00D6252A" w14:paraId="2CCBC32F" w14:textId="5D462EE8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Aktiviteten</w:t>
            </w:r>
            <w:r w:rsidR="00B56376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er en ekskursion</w:t>
            </w:r>
            <w:r w:rsidR="00244C7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til Kbh. Vesterbro</w:t>
            </w:r>
            <w:r w:rsidR="00FA5318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,</w:t>
            </w:r>
            <w:r w:rsidR="00B56376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og indgår som en del af et forløb på samfundsfag B</w:t>
            </w:r>
            <w:r w:rsidR="005D11BB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(</w:t>
            </w:r>
            <w:r w:rsidR="00FA5318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eller </w:t>
            </w:r>
            <w:r w:rsidR="00C00359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samfundsfag C</w:t>
            </w:r>
            <w:r w:rsidR="005D11BB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)</w:t>
            </w:r>
            <w:r w:rsidR="00CF6FF2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hvor eleverne </w:t>
            </w:r>
            <w:r w:rsidR="00244C7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forinden </w:t>
            </w:r>
            <w:r w:rsidR="00F8425A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arbejde</w:t>
            </w:r>
            <w:r w:rsidR="00912CE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r</w:t>
            </w:r>
            <w:r w:rsidR="00F8425A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med </w:t>
            </w:r>
            <w:r w:rsidR="00CF6FF2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sociologiske begreber om </w:t>
            </w:r>
            <w:r w:rsidR="00F8425A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socialisering, opvækst, </w:t>
            </w:r>
            <w:r w:rsidR="00AE3BB6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social arv, </w:t>
            </w:r>
            <w:r w:rsidR="00905FA6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identitet, </w:t>
            </w:r>
            <w:r w:rsidR="00F8425A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levevilkår og/eller </w:t>
            </w:r>
            <w:r w:rsidR="00895D82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den danske velfærdsstat og velfærdstrekanten (</w:t>
            </w:r>
            <w:r w:rsidR="00244C7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stat, marked og civilsamfund)</w:t>
            </w:r>
            <w:r w:rsidR="00895D82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. 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</w:t>
            </w:r>
          </w:p>
          <w:p w:rsidR="003A6CCE" w:rsidP="00C20965" w:rsidRDefault="003A6CCE" w14:paraId="4639A404" w14:textId="6041DC1B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I ekskursionen møder eleverne </w:t>
            </w:r>
            <w:r w:rsidR="00BB4386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2-3 af 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følgende organisationer</w:t>
            </w:r>
          </w:p>
          <w:p w:rsidR="003A6CCE" w:rsidP="003A6CCE" w:rsidRDefault="003A6CCE" w14:paraId="4232B648" w14:textId="057DF040">
            <w:pPr>
              <w:pStyle w:val="Listeafsnit"/>
              <w:numPr>
                <w:ilvl w:val="0"/>
                <w:numId w:val="1"/>
              </w:num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Byvandring med Gadens Stemmer (tidl. udsatte fortæller om egen erfaringer</w:t>
            </w:r>
            <w:r w:rsidR="00032A8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– fokus på den personlige case</w:t>
            </w:r>
            <w:r w:rsidR="00F97DA4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)</w:t>
            </w:r>
          </w:p>
          <w:p w:rsidR="007C4F3F" w:rsidP="003A6CCE" w:rsidRDefault="003A6CCE" w14:paraId="0DACA49D" w14:textId="4912E7D9">
            <w:pPr>
              <w:pStyle w:val="Listeafsnit"/>
              <w:numPr>
                <w:ilvl w:val="0"/>
                <w:numId w:val="1"/>
              </w:num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Reden (</w:t>
            </w:r>
            <w:r w:rsidR="007A265D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fokus på kvinder, prostitution og stoffer</w:t>
            </w:r>
            <w:r w:rsidR="00EB1F2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og hvad </w:t>
            </w:r>
            <w:r w:rsidR="00A02CEE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personalet </w:t>
            </w:r>
            <w:r w:rsidR="00750515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på Reden </w:t>
            </w:r>
            <w:r w:rsidR="00A02CEE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skal kunne</w:t>
            </w:r>
            <w:r w:rsidR="007C4F3F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)</w:t>
            </w:r>
          </w:p>
          <w:p w:rsidR="00D31DFB" w:rsidP="003A6CCE" w:rsidRDefault="007C4F3F" w14:paraId="360364DC" w14:textId="69E0FFF3">
            <w:pPr>
              <w:pStyle w:val="Listeafsnit"/>
              <w:numPr>
                <w:ilvl w:val="0"/>
                <w:numId w:val="1"/>
              </w:num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Maria Kirken (fokus på civilsamfundets </w:t>
            </w:r>
            <w:r w:rsidR="00BF346F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– og kirkens 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rolle</w:t>
            </w:r>
            <w:r w:rsidR="00D31DFB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) </w:t>
            </w:r>
          </w:p>
          <w:p w:rsidR="002169EE" w:rsidP="003A6CCE" w:rsidRDefault="00D31DFB" w14:paraId="2F2473E6" w14:textId="77777777">
            <w:pPr>
              <w:pStyle w:val="Listeafsnit"/>
              <w:numPr>
                <w:ilvl w:val="0"/>
                <w:numId w:val="1"/>
              </w:num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Politiet (Vesterbro politi har stillet op med en gadebetjent</w:t>
            </w:r>
            <w:r w:rsidR="002942E4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– mødtes tæt på H17 - 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der er vant til at omgås netop denne gruppe og som fortæller om </w:t>
            </w:r>
            <w:r w:rsidR="002942E4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hvad der kræves som betjent</w:t>
            </w:r>
            <w:r w:rsidR="002169EE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) </w:t>
            </w:r>
          </w:p>
          <w:p w:rsidR="00A23ACB" w:rsidP="00D46C87" w:rsidRDefault="002169EE" w14:paraId="03B1123F" w14:textId="77777777">
            <w:pPr>
              <w:pStyle w:val="Listeafsnit"/>
              <w:numPr>
                <w:ilvl w:val="0"/>
                <w:numId w:val="1"/>
              </w:num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Settlementet (fokus på civilsamfundets rolle, </w:t>
            </w:r>
            <w:r w:rsidR="00C57B9D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og </w:t>
            </w:r>
            <w:r w:rsidR="00825056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arbejdet med at ’opbygge’ </w:t>
            </w:r>
            <w:r w:rsidR="00843573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folk igen via </w:t>
            </w:r>
            <w:r w:rsidR="00BF346F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rådgivning, praktik mm</w:t>
            </w:r>
            <w:r w:rsidR="00843573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. Muligt a</w:t>
            </w:r>
            <w:r w:rsidR="00BB4386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t </w:t>
            </w:r>
            <w:r w:rsidR="00C57B9D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få rundvisning i </w:t>
            </w:r>
            <w:r w:rsidR="00BF346F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Saxo handelsgade, hvor Sett</w:t>
            </w:r>
            <w:r w:rsidR="00D46C87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l</w:t>
            </w:r>
            <w:r w:rsidR="00BF346F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ementet dr</w:t>
            </w:r>
            <w:r w:rsidR="00D46C87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iver flere socialøkonomiske virksomheder</w:t>
            </w:r>
            <w:r w:rsidR="00A23ACB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)</w:t>
            </w:r>
            <w:r w:rsidR="00D46C87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.</w:t>
            </w:r>
          </w:p>
          <w:p w:rsidR="003D003B" w:rsidP="009F4351" w:rsidRDefault="00A23ACB" w14:paraId="5FA9503C" w14:textId="0206FE0A">
            <w:pPr>
              <w:pStyle w:val="Listeafsnit"/>
              <w:numPr>
                <w:ilvl w:val="0"/>
                <w:numId w:val="1"/>
              </w:num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 w:rsidRPr="009F435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Evt. Projekt Udenfor – de er placeret lige ved Nørreport st.</w:t>
            </w:r>
            <w:r w:rsidRPr="009F4351" w:rsidR="00611B78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, holder oplæg </w:t>
            </w:r>
            <w:r w:rsidRPr="009F4351" w:rsidR="009F435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der om a</w:t>
            </w:r>
            <w:r w:rsidRPr="009F435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rbejde</w:t>
            </w:r>
            <w:r w:rsidRPr="009F4351" w:rsidR="009F435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t</w:t>
            </w:r>
            <w:r w:rsidRPr="009F435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med </w:t>
            </w:r>
            <w:r w:rsidRPr="009F4351" w:rsidR="00611B78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(gade)</w:t>
            </w:r>
            <w:r w:rsidRPr="009F435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hjemløse</w:t>
            </w:r>
            <w:r w:rsidRPr="009F4351" w:rsidR="00611B78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</w:t>
            </w:r>
            <w:r w:rsidRPr="009F4351" w:rsidR="009F435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og </w:t>
            </w:r>
            <w:r w:rsidRPr="009F4351" w:rsidR="00611B78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laver også byvandringer om ’dark design’ mm</w:t>
            </w:r>
            <w:r w:rsidRPr="009F435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</w:t>
            </w:r>
            <w:r w:rsidRPr="009F4351" w:rsidR="00D46C87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 </w:t>
            </w:r>
          </w:p>
        </w:tc>
      </w:tr>
    </w:tbl>
    <w:p w:rsidR="00A2790C" w:rsidP="00A2790C" w:rsidRDefault="00A2790C" w14:paraId="5A0B4AFD" w14:textId="77777777">
      <w:pPr>
        <w:rPr>
          <w:rFonts w:ascii="Tahoma" w:hAnsi="Tahoma" w:eastAsia="Times New Roman" w:cs="Tahoma"/>
          <w:color w:val="000000"/>
          <w:sz w:val="17"/>
          <w:szCs w:val="17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A2790C" w:rsidTr="00C20965" w14:paraId="10DC7BE1" w14:textId="77777777">
        <w:tc>
          <w:tcPr>
            <w:tcW w:w="9547" w:type="dxa"/>
          </w:tcPr>
          <w:p w:rsidR="00A2790C" w:rsidP="00C20965" w:rsidRDefault="00A2790C" w14:paraId="64D4024D" w14:textId="40A47535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b/>
                <w:color w:val="000000"/>
                <w:sz w:val="17"/>
                <w:szCs w:val="17"/>
                <w:lang w:eastAsia="da-DK"/>
              </w:rPr>
              <w:t xml:space="preserve">Kernestof og faglige mål </w:t>
            </w:r>
          </w:p>
          <w:p w:rsidRPr="00D621B4" w:rsidR="00D621B4" w:rsidP="00D621B4" w:rsidRDefault="00D621B4" w14:paraId="01CDC27F" w14:textId="6366CDD6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Kernestof: </w:t>
            </w:r>
          </w:p>
          <w:p w:rsidRPr="00245950" w:rsidR="00FA3CF2" w:rsidP="00245950" w:rsidRDefault="00942251" w14:paraId="49FE129C" w14:textId="3748E032">
            <w:pPr>
              <w:pStyle w:val="Listeafsnit"/>
              <w:numPr>
                <w:ilvl w:val="0"/>
                <w:numId w:val="1"/>
              </w:num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 w:rsidRP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Sociologi: i</w:t>
            </w:r>
            <w:r w:rsidRP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dentitetsdannelse og socialisering</w:t>
            </w:r>
          </w:p>
          <w:p w:rsidRPr="00245950" w:rsidR="00942251" w:rsidP="00245950" w:rsidRDefault="00FA3CF2" w14:paraId="39D96CA9" w14:textId="62658F5C">
            <w:pPr>
              <w:pStyle w:val="Listeafsnit"/>
              <w:numPr>
                <w:ilvl w:val="0"/>
                <w:numId w:val="1"/>
              </w:num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 w:rsidRP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Økonomi</w:t>
            </w:r>
            <w:r w:rsidRP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: </w:t>
            </w:r>
            <w:r w:rsidRP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velfærdsprincipper, herunder stat, marked og civilsamfund </w:t>
            </w:r>
          </w:p>
          <w:p w:rsidR="003D003B" w:rsidP="00245950" w:rsidRDefault="00977BE7" w14:paraId="0D770AFD" w14:textId="77777777">
            <w:pPr>
              <w:pStyle w:val="Listeafsnit"/>
              <w:numPr>
                <w:ilvl w:val="0"/>
                <w:numId w:val="1"/>
              </w:num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 w:rsidRP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Evt. p</w:t>
            </w:r>
            <w:r w:rsidRP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olitik</w:t>
            </w:r>
            <w:r w:rsidRP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: </w:t>
            </w:r>
            <w:r w:rsidRP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politiske ideologier</w:t>
            </w:r>
            <w:r w:rsidRPr="00245950" w:rsid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(og</w:t>
            </w:r>
            <w:r w:rsidRP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skillelinjer og partiadfærd</w:t>
            </w:r>
            <w:r w:rsidRPr="00245950" w:rsidR="0024595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)</w:t>
            </w:r>
          </w:p>
          <w:p w:rsidR="00D621B4" w:rsidP="00D621B4" w:rsidRDefault="00D621B4" w14:paraId="7EBAD9BC" w14:textId="77777777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Faglige mål: </w:t>
            </w:r>
          </w:p>
          <w:p w:rsidR="007B316B" w:rsidP="007B316B" w:rsidRDefault="007B316B" w14:paraId="78126BF5" w14:textId="77777777">
            <w:pPr>
              <w:pStyle w:val="Listeafsnit"/>
              <w:numPr>
                <w:ilvl w:val="0"/>
                <w:numId w:val="1"/>
              </w:num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 w:rsidRPr="007B316B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anvende og kombinere viden og kundskaber fra fagets discipliner til at undersøge aktuelle samfundsmæssige problemstillinger i Danmark og andre lande og diskutere foreliggende og egne løsninger herpå </w:t>
            </w:r>
          </w:p>
          <w:p w:rsidRPr="007B316B" w:rsidR="00D621B4" w:rsidP="007B316B" w:rsidRDefault="007B316B" w14:paraId="3FCC04AF" w14:textId="5AD6A8B1">
            <w:pPr>
              <w:pStyle w:val="Listeafsnit"/>
              <w:numPr>
                <w:ilvl w:val="0"/>
                <w:numId w:val="1"/>
              </w:num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 w:rsidRPr="007B316B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anvende viden, begreber og faglige sammenhænge fra kernestoffet samt enkle teorier til at forklare og diskutere samfundsmæssige problemstillinger</w:t>
            </w:r>
          </w:p>
        </w:tc>
      </w:tr>
    </w:tbl>
    <w:p w:rsidR="00A2790C" w:rsidP="00A2790C" w:rsidRDefault="00A2790C" w14:paraId="26AE6DF1" w14:textId="77777777">
      <w:pPr>
        <w:rPr>
          <w:rFonts w:ascii="Tahoma" w:hAnsi="Tahoma" w:eastAsia="Times New Roman" w:cs="Tahoma"/>
          <w:color w:val="000000"/>
          <w:sz w:val="17"/>
          <w:szCs w:val="17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A2790C" w:rsidTr="00C20965" w14:paraId="3E1D2260" w14:textId="77777777">
        <w:tc>
          <w:tcPr>
            <w:tcW w:w="9547" w:type="dxa"/>
          </w:tcPr>
          <w:p w:rsidR="00A2790C" w:rsidP="00C20965" w:rsidRDefault="00A2790C" w14:paraId="4A451A03" w14:textId="7D51FEF4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b/>
                <w:color w:val="000000"/>
                <w:sz w:val="17"/>
                <w:szCs w:val="17"/>
                <w:lang w:eastAsia="da-DK"/>
              </w:rPr>
              <w:t xml:space="preserve">Struktur og omfang </w:t>
            </w:r>
          </w:p>
          <w:p w:rsidR="00522B8D" w:rsidP="00C20965" w:rsidRDefault="00522B8D" w14:paraId="04FD63EE" w14:textId="16CE36B2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Selve ekskursionen: </w:t>
            </w:r>
            <w:r w:rsidR="00D2275A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1 fuld dag </w:t>
            </w:r>
            <w:r w:rsidR="00BA0899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i Kbh. </w:t>
            </w:r>
            <w:r w:rsidR="00D2275A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</w:t>
            </w:r>
          </w:p>
          <w:p w:rsidR="00DC35B7" w:rsidP="00DC35B7" w:rsidRDefault="00DC35B7" w14:paraId="0DFE1497" w14:textId="77777777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Forinden ekskursionen: Helst 3 blokke inden hvor fagbegreber er i fokus, fx socialisering, social arv og/eller velfærdsmodellerne med fokus på den danske velfærdsstat og rollefordelingen mellem stat, marked og civilsamfund – her kan dvæles ved organisationer på Vesterbro som Maria Kirken, Kirkens Korshær, </w:t>
            </w:r>
            <w:proofErr w:type="spellStart"/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Setllementet</w:t>
            </w:r>
            <w:proofErr w:type="spellEnd"/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, Reden mm     </w:t>
            </w:r>
          </w:p>
          <w:p w:rsidR="003D003B" w:rsidP="00146CF4" w:rsidRDefault="00146CF4" w14:paraId="255B6422" w14:textId="5A481433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Efter ekskursionen </w:t>
            </w:r>
            <w:r w:rsidR="00132FC3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samles op med fokus på refleksioner over </w:t>
            </w:r>
            <w:r w:rsidR="00BA0899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dagen </w:t>
            </w:r>
            <w:r w:rsidR="00132FC3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og </w:t>
            </w:r>
            <w:r w:rsidR="00BA0899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oplevelserne kobles til pensum (begreber) </w:t>
            </w:r>
            <w:r w:rsidR="00BA0899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br/>
            </w:r>
            <w:r w:rsidR="00BA0899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F</w:t>
            </w:r>
            <w:r w:rsidR="00132FC3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orløbet </w:t>
            </w:r>
            <w:r w:rsidR="00BA0899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kan være kort med fokus på enkelte </w:t>
            </w:r>
            <w:r w:rsidR="008943AA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begreber eller </w:t>
            </w:r>
            <w:r w:rsidR="005031BD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forlænges og </w:t>
            </w:r>
            <w:r w:rsidR="002101D0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kobles til politik/ideologi </w:t>
            </w:r>
            <w:r w:rsidR="005031BD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idet spørgsmålet om aktør-vs. struktur kan inddrages</w:t>
            </w:r>
            <w:r w:rsidR="0077543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– hvordan hjælpes disse grupper, og </w:t>
            </w:r>
            <w:r w:rsidR="00132FC3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hvem </w:t>
            </w:r>
            <w:r w:rsidR="008943AA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har</w:t>
            </w:r>
            <w:r w:rsidR="00132FC3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</w:t>
            </w:r>
            <w:r w:rsidR="00775431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ansvaret? </w:t>
            </w:r>
            <w:r w:rsidR="00132FC3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</w:t>
            </w:r>
          </w:p>
        </w:tc>
      </w:tr>
    </w:tbl>
    <w:p w:rsidR="00F6593F" w:rsidRDefault="00F6593F" w14:paraId="0FBAB9F9" w14:textId="77777777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547"/>
      </w:tblGrid>
      <w:tr w:rsidR="00A2790C" w:rsidTr="00C20965" w14:paraId="598DFB79" w14:textId="77777777">
        <w:tc>
          <w:tcPr>
            <w:tcW w:w="9547" w:type="dxa"/>
          </w:tcPr>
          <w:p w:rsidRPr="00A2790C" w:rsidR="00A2790C" w:rsidP="00C20965" w:rsidRDefault="00A2790C" w14:paraId="767A44B1" w14:textId="2E9D47D6">
            <w:pPr>
              <w:rPr>
                <w:rFonts w:ascii="Tahoma" w:hAnsi="Tahoma" w:eastAsia="Times New Roman" w:cs="Tahoma"/>
                <w:b/>
                <w:bCs/>
                <w:color w:val="000000"/>
                <w:sz w:val="17"/>
                <w:szCs w:val="17"/>
                <w:lang w:eastAsia="da-DK"/>
              </w:rPr>
            </w:pPr>
            <w:r w:rsidRPr="00A2790C">
              <w:rPr>
                <w:rFonts w:ascii="Tahoma" w:hAnsi="Tahoma" w:eastAsia="Times New Roman" w:cs="Tahoma"/>
                <w:b/>
                <w:bCs/>
                <w:color w:val="000000"/>
                <w:sz w:val="17"/>
                <w:szCs w:val="17"/>
                <w:lang w:eastAsia="da-DK"/>
              </w:rPr>
              <w:t xml:space="preserve">Materialer </w:t>
            </w:r>
          </w:p>
          <w:p w:rsidR="00D80519" w:rsidP="00C20965" w:rsidRDefault="00CB043C" w14:paraId="1A8EE222" w14:textId="4994D8F7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’Luk samfundet op’, Forlaget Columbus</w:t>
            </w:r>
            <w:r w:rsidR="00B6568F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, 3. udg., 2019</w:t>
            </w:r>
            <w:r w:rsidR="00D80519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: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</w:t>
            </w:r>
          </w:p>
          <w:p w:rsidR="00D80519" w:rsidP="00C20965" w:rsidRDefault="00170FF6" w14:paraId="08D792D0" w14:textId="6956E442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s. 23-40 (soci</w:t>
            </w:r>
            <w:r w:rsidR="00022E19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alisering, normer mm.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)</w:t>
            </w:r>
          </w:p>
          <w:p w:rsidR="00D80519" w:rsidP="00C20965" w:rsidRDefault="00B14DE6" w14:paraId="0471674F" w14:textId="457FB5C8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evt. </w:t>
            </w:r>
            <w:r w:rsidR="00170FF6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s.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51-53 om </w:t>
            </w:r>
            <w:proofErr w:type="spellStart"/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Honneths</w:t>
            </w:r>
            <w:proofErr w:type="spellEnd"/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te</w:t>
            </w:r>
            <w:r w:rsidR="00376732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ori</w:t>
            </w: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</w:t>
            </w:r>
          </w:p>
          <w:p w:rsidR="00D80519" w:rsidP="00C20965" w:rsidRDefault="00B14DE6" w14:paraId="23D6F052" w14:textId="12103603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evt. s. </w:t>
            </w:r>
            <w:r w:rsidR="008F30C2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96-97 om Bourdieus teori</w:t>
            </w:r>
            <w:r w:rsidR="00D80519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(habitus og kapital)</w:t>
            </w:r>
          </w:p>
          <w:p w:rsidR="00F046B9" w:rsidP="00C20965" w:rsidRDefault="008F30C2" w14:paraId="03C9B082" w14:textId="77777777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s. </w:t>
            </w:r>
            <w:r w:rsidR="00781EBA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101 for begreber om social arv, social mobilitet </w:t>
            </w:r>
          </w:p>
          <w:p w:rsidR="003D003B" w:rsidP="00C20965" w:rsidRDefault="00F046B9" w14:paraId="4BAA2659" w14:textId="65279456">
            <w:pP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</w:pPr>
            <w:r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>evt. s. 201-208 om den danske velfærdsstat, velfærdstrekanten, de tre velfærdsmodeller</w:t>
            </w:r>
            <w:r w:rsidR="00170FF6">
              <w:rPr>
                <w:rFonts w:ascii="Tahoma" w:hAnsi="Tahoma" w:eastAsia="Times New Roman" w:cs="Tahoma"/>
                <w:color w:val="000000"/>
                <w:sz w:val="17"/>
                <w:szCs w:val="17"/>
                <w:lang w:eastAsia="da-DK"/>
              </w:rPr>
              <w:t xml:space="preserve">  </w:t>
            </w:r>
          </w:p>
        </w:tc>
      </w:tr>
    </w:tbl>
    <w:p w:rsidR="00A2790C" w:rsidP="00DA613F" w:rsidRDefault="00A2790C" w14:paraId="663ABD3A" w14:textId="77777777"/>
    <w:p w:rsidR="3EC5D9E0" w:rsidP="3EC5D9E0" w:rsidRDefault="3EC5D9E0" w14:paraId="52216D5F" w14:textId="1361C3E5">
      <w:pPr>
        <w:spacing w:before="0" w:beforeAutospacing="off" w:after="200" w:afterAutospacing="off" w:line="276" w:lineRule="auto"/>
        <w:rPr>
          <w:rFonts w:ascii="Calibri" w:hAnsi="Calibri" w:eastAsia="Calibri" w:cs="Calibri"/>
          <w:noProof w:val="0"/>
          <w:sz w:val="22"/>
          <w:szCs w:val="22"/>
          <w:lang w:val="da-DK"/>
        </w:rPr>
      </w:pPr>
    </w:p>
    <w:tbl>
      <w:tblPr>
        <w:tblStyle w:val="Tabel-Gitter"/>
        <w:bidiVisual w:val="0"/>
        <w:tblW w:w="0" w:type="auto"/>
        <w:tblLook w:val="04A0" w:firstRow="1" w:lastRow="0" w:firstColumn="1" w:lastColumn="0" w:noHBand="0" w:noVBand="1"/>
      </w:tblPr>
      <w:tblGrid>
        <w:gridCol w:w="9540"/>
      </w:tblGrid>
      <w:tr w:rsidR="3EC5D9E0" w:rsidTr="3EC5D9E0" w14:paraId="0B431486">
        <w:trPr>
          <w:trHeight w:val="300"/>
        </w:trPr>
        <w:tc>
          <w:tcPr>
            <w:tcW w:w="954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EC5D9E0" w:rsidP="3EC5D9E0" w:rsidRDefault="3EC5D9E0" w14:paraId="1946CDDE" w14:textId="55BF1F41">
            <w:pPr>
              <w:spacing w:before="0" w:beforeAutospacing="off" w:after="200" w:afterAutospacing="off" w:line="276" w:lineRule="auto"/>
            </w:pPr>
            <w:r w:rsidRPr="3EC5D9E0" w:rsidR="3EC5D9E0">
              <w:rPr>
                <w:rFonts w:ascii="Calibri" w:hAnsi="Calibri" w:eastAsia="Calibri" w:cs="Calibri"/>
                <w:b w:val="1"/>
                <w:bCs w:val="1"/>
                <w:sz w:val="22"/>
                <w:szCs w:val="22"/>
              </w:rPr>
              <w:t xml:space="preserve">Tags/nøgleord </w:t>
            </w:r>
          </w:p>
          <w:p w:rsidR="3EC5D9E0" w:rsidP="3EC5D9E0" w:rsidRDefault="3EC5D9E0" w14:paraId="658B8BE7" w14:textId="039D1736">
            <w:pPr>
              <w:spacing w:before="0" w:beforeAutospacing="off" w:after="200" w:afterAutospacing="off" w:line="276" w:lineRule="auto"/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</w:pPr>
            <w:r w:rsidRPr="3EC5D9E0" w:rsidR="3EC5D9E0">
              <w:rPr>
                <w:rFonts w:ascii="Calibri" w:hAnsi="Calibri" w:eastAsia="Calibri" w:cs="Calibri"/>
                <w:b w:val="0"/>
                <w:bCs w:val="0"/>
                <w:sz w:val="22"/>
                <w:szCs w:val="22"/>
              </w:rPr>
              <w:t xml:space="preserve">Socialt udsatte, socialt arbejde, socialisering, identitet, social arv, velfærdsstaten, civilsamfundet </w:t>
            </w:r>
          </w:p>
        </w:tc>
      </w:tr>
    </w:tbl>
    <w:p w:rsidR="3EC5D9E0" w:rsidP="3EC5D9E0" w:rsidRDefault="3EC5D9E0" w14:paraId="6AD8FDF9" w14:textId="772EA053">
      <w:pPr>
        <w:bidi w:val="0"/>
        <w:spacing w:before="0" w:beforeAutospacing="off" w:after="200" w:afterAutospacing="off" w:line="276" w:lineRule="auto"/>
        <w:rPr>
          <w:rFonts w:ascii="Calibri" w:hAnsi="Calibri" w:eastAsia="Calibri" w:cs="Calibri"/>
          <w:noProof w:val="0"/>
          <w:sz w:val="22"/>
          <w:szCs w:val="22"/>
          <w:lang w:val="da-DK"/>
        </w:rPr>
      </w:pPr>
    </w:p>
    <w:p w:rsidR="3EC5D9E0" w:rsidRDefault="3EC5D9E0" w14:paraId="31F0B990" w14:textId="5A9447C2"/>
    <w:sectPr w:rsidR="00A2790C" w:rsidSect="00715A05">
      <w:headerReference w:type="default" r:id="rId10"/>
      <w:footerReference w:type="default" r:id="rId11"/>
      <w:pgSz w:w="11906" w:h="16838" w:orient="portrait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56C0" w:rsidP="00A2790C" w:rsidRDefault="007656C0" w14:paraId="34C90A20" w14:textId="77777777">
      <w:pPr>
        <w:spacing w:after="0" w:line="240" w:lineRule="auto"/>
      </w:pPr>
      <w:r>
        <w:separator/>
      </w:r>
    </w:p>
  </w:endnote>
  <w:endnote w:type="continuationSeparator" w:id="0">
    <w:p w:rsidR="007656C0" w:rsidP="00A2790C" w:rsidRDefault="007656C0" w14:paraId="61DEE1C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A2790C" w:rsidP="00A2790C" w:rsidRDefault="00A2790C" w14:paraId="0360B5BD" w14:textId="4D81DDE3">
    <w:pPr>
      <w:pStyle w:val="Sidefod"/>
      <w:jc w:val="center"/>
    </w:pPr>
    <w:r w:rsidRPr="00A2790C">
      <w:rPr>
        <w:noProof/>
      </w:rPr>
      <w:drawing>
        <wp:inline distT="0" distB="0" distL="0" distR="0" wp14:anchorId="71C73BF6" wp14:editId="469658C7">
          <wp:extent cx="995422" cy="741393"/>
          <wp:effectExtent l="0" t="0" r="0" b="0"/>
          <wp:docPr id="5" name="Billede 4" descr="Et billede, der indeholder skærmbillede, Majorelle-blå, Grafik, Elektrisk blå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96980B3E-9B5F-F11F-5593-03434BDB07F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lede 4" descr="Et billede, der indeholder skærmbillede, Majorelle-blå, Grafik, Elektrisk blå&#10;&#10;Automatisk genereret beskrivelse">
                    <a:extLst>
                      <a:ext uri="{FF2B5EF4-FFF2-40B4-BE49-F238E27FC236}">
                        <a16:creationId xmlns:a16="http://schemas.microsoft.com/office/drawing/2014/main" id="{96980B3E-9B5F-F11F-5593-03434BDB07F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274" cy="751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  <w:r w:rsidRPr="00A2790C">
      <w:rPr>
        <w:noProof/>
      </w:rPr>
      <w:drawing>
        <wp:inline distT="0" distB="0" distL="0" distR="0" wp14:anchorId="0B0EDCBD" wp14:editId="3EA753EC">
          <wp:extent cx="1656715" cy="760289"/>
          <wp:effectExtent l="0" t="0" r="635" b="1905"/>
          <wp:docPr id="4" name="Pladsholder til indhold 4" descr="Et billede, der indeholder tekst, Font/skrifttype, skærmbillede, logo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1F721B71-F841-A21F-57E8-26B3E5265E3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dsholder til indhold 4" descr="Et billede, der indeholder tekst, Font/skrifttype, skærmbillede, logo&#10;&#10;Automatisk genereret beskrivelse">
                    <a:extLst>
                      <a:ext uri="{FF2B5EF4-FFF2-40B4-BE49-F238E27FC236}">
                        <a16:creationId xmlns:a16="http://schemas.microsoft.com/office/drawing/2014/main" id="{1F721B71-F841-A21F-57E8-26B3E5265E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7179" cy="7650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  <w:r w:rsidRPr="00A2790C">
      <w:rPr>
        <w:noProof/>
      </w:rPr>
      <w:drawing>
        <wp:inline distT="0" distB="0" distL="0" distR="0" wp14:anchorId="30AB0DF7" wp14:editId="5B4C8ECE">
          <wp:extent cx="1602464" cy="570215"/>
          <wp:effectExtent l="0" t="0" r="0" b="1905"/>
          <wp:docPr id="6" name="Billede 5" descr="Et billede, der indeholder tekst, Font/skrifttype, logo, Grafik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79106A64-0605-2CB3-B832-3CECB09291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5" descr="Et billede, der indeholder tekst, Font/skrifttype, logo, Grafik&#10;&#10;Automatisk genereret beskrivelse">
                    <a:extLst>
                      <a:ext uri="{FF2B5EF4-FFF2-40B4-BE49-F238E27FC236}">
                        <a16:creationId xmlns:a16="http://schemas.microsoft.com/office/drawing/2014/main" id="{79106A64-0605-2CB3-B832-3CECB09291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29" cy="5751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56C0" w:rsidP="00A2790C" w:rsidRDefault="007656C0" w14:paraId="400BC3B2" w14:textId="77777777">
      <w:pPr>
        <w:spacing w:after="0" w:line="240" w:lineRule="auto"/>
      </w:pPr>
      <w:r>
        <w:separator/>
      </w:r>
    </w:p>
  </w:footnote>
  <w:footnote w:type="continuationSeparator" w:id="0">
    <w:p w:rsidR="007656C0" w:rsidP="00A2790C" w:rsidRDefault="007656C0" w14:paraId="49F7E20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2790C" w:rsidRDefault="00A2790C" w14:paraId="48C7EC71" w14:textId="0E3A7300">
    <w:pPr>
      <w:pStyle w:val="Sidehoved"/>
    </w:pPr>
    <w:r>
      <w:t xml:space="preserve">Skabelon til faglig formidling af Professionsrettet undervisning på Hf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7202A"/>
    <w:multiLevelType w:val="hybridMultilevel"/>
    <w:tmpl w:val="970881DA"/>
    <w:lvl w:ilvl="0" w:tplc="828254FA">
      <w:start w:val="4"/>
      <w:numFmt w:val="bullet"/>
      <w:lvlText w:val="-"/>
      <w:lvlJc w:val="left"/>
      <w:pPr>
        <w:ind w:left="720" w:hanging="360"/>
      </w:pPr>
      <w:rPr>
        <w:rFonts w:hint="default" w:ascii="Tahoma" w:hAnsi="Tahoma" w:eastAsia="Times New Roman" w:cs="Tahom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4002088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51"/>
  <w:proofState w:spelling="clean" w:grammar="dirty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0C"/>
    <w:rsid w:val="00022E19"/>
    <w:rsid w:val="00032A80"/>
    <w:rsid w:val="0010559A"/>
    <w:rsid w:val="001060A7"/>
    <w:rsid w:val="00132FC3"/>
    <w:rsid w:val="00146CF4"/>
    <w:rsid w:val="00170FF6"/>
    <w:rsid w:val="001A4796"/>
    <w:rsid w:val="001E264B"/>
    <w:rsid w:val="002101D0"/>
    <w:rsid w:val="002169EE"/>
    <w:rsid w:val="002179A7"/>
    <w:rsid w:val="00244C71"/>
    <w:rsid w:val="00245950"/>
    <w:rsid w:val="00281230"/>
    <w:rsid w:val="002942E4"/>
    <w:rsid w:val="002B3103"/>
    <w:rsid w:val="002F6B25"/>
    <w:rsid w:val="003061FE"/>
    <w:rsid w:val="003460A0"/>
    <w:rsid w:val="00376732"/>
    <w:rsid w:val="003A6CCE"/>
    <w:rsid w:val="003D003B"/>
    <w:rsid w:val="004E4BA1"/>
    <w:rsid w:val="005031BD"/>
    <w:rsid w:val="005163B0"/>
    <w:rsid w:val="00517B16"/>
    <w:rsid w:val="00522B8D"/>
    <w:rsid w:val="005D11BB"/>
    <w:rsid w:val="00611B78"/>
    <w:rsid w:val="00626CF0"/>
    <w:rsid w:val="006F4357"/>
    <w:rsid w:val="00715A05"/>
    <w:rsid w:val="0073130B"/>
    <w:rsid w:val="00750515"/>
    <w:rsid w:val="007656C0"/>
    <w:rsid w:val="00775431"/>
    <w:rsid w:val="00781EBA"/>
    <w:rsid w:val="007A265D"/>
    <w:rsid w:val="007B316B"/>
    <w:rsid w:val="007C4F3F"/>
    <w:rsid w:val="00825056"/>
    <w:rsid w:val="00843573"/>
    <w:rsid w:val="00882477"/>
    <w:rsid w:val="008943AA"/>
    <w:rsid w:val="00895D82"/>
    <w:rsid w:val="008A0296"/>
    <w:rsid w:val="008B7405"/>
    <w:rsid w:val="008F30C2"/>
    <w:rsid w:val="00905FA6"/>
    <w:rsid w:val="00912CE0"/>
    <w:rsid w:val="00942251"/>
    <w:rsid w:val="0094545D"/>
    <w:rsid w:val="00977BE7"/>
    <w:rsid w:val="00986B7B"/>
    <w:rsid w:val="009F4351"/>
    <w:rsid w:val="00A02CEE"/>
    <w:rsid w:val="00A23ACB"/>
    <w:rsid w:val="00A2790C"/>
    <w:rsid w:val="00AE3BB6"/>
    <w:rsid w:val="00B14DE6"/>
    <w:rsid w:val="00B56376"/>
    <w:rsid w:val="00B6568F"/>
    <w:rsid w:val="00BA0899"/>
    <w:rsid w:val="00BB4386"/>
    <w:rsid w:val="00BF346F"/>
    <w:rsid w:val="00C00359"/>
    <w:rsid w:val="00C57B9D"/>
    <w:rsid w:val="00C735B8"/>
    <w:rsid w:val="00CB043C"/>
    <w:rsid w:val="00CF6FF2"/>
    <w:rsid w:val="00D2275A"/>
    <w:rsid w:val="00D31DFB"/>
    <w:rsid w:val="00D353BA"/>
    <w:rsid w:val="00D46C87"/>
    <w:rsid w:val="00D621B4"/>
    <w:rsid w:val="00D6252A"/>
    <w:rsid w:val="00D80519"/>
    <w:rsid w:val="00DA613F"/>
    <w:rsid w:val="00DC35B7"/>
    <w:rsid w:val="00EB1F21"/>
    <w:rsid w:val="00F046B9"/>
    <w:rsid w:val="00F33D3F"/>
    <w:rsid w:val="00F6593F"/>
    <w:rsid w:val="00F8425A"/>
    <w:rsid w:val="00F97DA4"/>
    <w:rsid w:val="00FA3CF2"/>
    <w:rsid w:val="00FA5318"/>
    <w:rsid w:val="3EC5D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A6F0"/>
  <w15:chartTrackingRefBased/>
  <w15:docId w15:val="{A0E1021A-B51E-4D37-AB07-CBE0D855FF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2790C"/>
    <w:pPr>
      <w:spacing w:after="200" w:line="276" w:lineRule="auto"/>
    </w:pPr>
    <w:rPr>
      <w:kern w:val="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2790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2790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279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27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279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27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27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27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27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typeiafsnit" w:default="1">
    <w:name w:val="Default Paragraph Font"/>
    <w:uiPriority w:val="1"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typeiafsnit"/>
    <w:link w:val="Overskrift1"/>
    <w:uiPriority w:val="9"/>
    <w:rsid w:val="00A2790C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semiHidden/>
    <w:rsid w:val="00A2790C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/>
    <w:rsid w:val="00A2790C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/>
    <w:rsid w:val="00A2790C"/>
    <w:rPr>
      <w:rFonts w:eastAsiaTheme="majorEastAsia" w:cstheme="majorBidi"/>
      <w:i/>
      <w:iCs/>
      <w:color w:val="2F5496" w:themeColor="accent1" w:themeShade="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/>
    <w:rsid w:val="00A2790C"/>
    <w:rPr>
      <w:rFonts w:eastAsiaTheme="majorEastAsia" w:cstheme="majorBidi"/>
      <w:color w:val="2F5496" w:themeColor="accent1" w:themeShade="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/>
    <w:rsid w:val="00A2790C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/>
    <w:rsid w:val="00A2790C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/>
    <w:rsid w:val="00A2790C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/>
    <w:rsid w:val="00A279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2790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Tegn" w:customStyle="1">
    <w:name w:val="Titel Tegn"/>
    <w:basedOn w:val="Standardskrifttypeiafsnit"/>
    <w:link w:val="Titel"/>
    <w:uiPriority w:val="10"/>
    <w:rsid w:val="00A2790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27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A27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2790C"/>
    <w:pPr>
      <w:spacing w:before="160"/>
      <w:jc w:val="center"/>
    </w:pPr>
    <w:rPr>
      <w:i/>
      <w:iCs/>
      <w:color w:val="404040" w:themeColor="text1" w:themeTint="BF"/>
    </w:rPr>
  </w:style>
  <w:style w:type="character" w:styleId="CitatTegn" w:customStyle="1">
    <w:name w:val="Citat Tegn"/>
    <w:basedOn w:val="Standardskrifttypeiafsnit"/>
    <w:link w:val="Citat"/>
    <w:uiPriority w:val="29"/>
    <w:rsid w:val="00A2790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2790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2790C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2790C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A2790C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2790C"/>
    <w:rPr>
      <w:b/>
      <w:bCs/>
      <w:smallCaps/>
      <w:color w:val="2F5496" w:themeColor="accent1" w:themeShade="BF"/>
      <w:spacing w:val="5"/>
    </w:rPr>
  </w:style>
  <w:style w:type="table" w:styleId="Tabel-Gitter">
    <w:name w:val="Table Grid"/>
    <w:basedOn w:val="Tabel-Normal"/>
    <w:uiPriority w:val="59"/>
    <w:rsid w:val="00A2790C"/>
    <w:pPr>
      <w:spacing w:after="0" w:line="240" w:lineRule="auto"/>
    </w:pPr>
    <w:rPr>
      <w:kern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A2790C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A2790C"/>
    <w:rPr>
      <w:kern w:val="0"/>
    </w:rPr>
  </w:style>
  <w:style w:type="paragraph" w:styleId="Sidefod">
    <w:name w:val="footer"/>
    <w:basedOn w:val="Normal"/>
    <w:link w:val="SidefodTegn"/>
    <w:uiPriority w:val="99"/>
    <w:unhideWhenUsed/>
    <w:rsid w:val="00A2790C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A2790C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08E2B45CDC1347929F598238C993FB" ma:contentTypeVersion="8" ma:contentTypeDescription="Opret et nyt dokument." ma:contentTypeScope="" ma:versionID="715d3905184ff2bd6bec5f0a6e54e261">
  <xsd:schema xmlns:xsd="http://www.w3.org/2001/XMLSchema" xmlns:xs="http://www.w3.org/2001/XMLSchema" xmlns:p="http://schemas.microsoft.com/office/2006/metadata/properties" xmlns:ns2="d677a391-2d78-4640-8373-d97b97ca1e86" targetNamespace="http://schemas.microsoft.com/office/2006/metadata/properties" ma:root="true" ma:fieldsID="d532198e3846d0553b6dc247f4dcdb45" ns2:_="">
    <xsd:import namespace="d677a391-2d78-4640-8373-d97b97ca1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7a391-2d78-4640-8373-d97b97ca1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B944BE-4F65-4D3F-8569-F4205CAD75FE}"/>
</file>

<file path=customXml/itemProps2.xml><?xml version="1.0" encoding="utf-8"?>
<ds:datastoreItem xmlns:ds="http://schemas.openxmlformats.org/officeDocument/2006/customXml" ds:itemID="{38A1FB10-6AD1-4847-85ED-8C008394E0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A42FED-9223-4D3A-8722-4B4B7CF317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Katrin Elisabeth Sigurskjold</dc:creator>
  <keywords/>
  <dc:description/>
  <lastModifiedBy>Anna May Markussen</lastModifiedBy>
  <revision>77</revision>
  <dcterms:created xsi:type="dcterms:W3CDTF">2026-10-22T11:05:00.0000000Z</dcterms:created>
  <dcterms:modified xsi:type="dcterms:W3CDTF">2026-10-22T12:07:20.0730655Z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0x010100C608E2B45CDC1347929F598238C993FB</vt:lpwstr>
  </property>
</Properties>
</file>