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F145F10" w14:textId="77777777" w:rsidTr="00C20965">
        <w:tc>
          <w:tcPr>
            <w:tcW w:w="9547" w:type="dxa"/>
          </w:tcPr>
          <w:p w14:paraId="3DE3A4C4" w14:textId="77777777" w:rsidR="003D003B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Fag </w:t>
            </w:r>
            <w:r w:rsidR="003D003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og niveau </w:t>
            </w:r>
          </w:p>
          <w:p w14:paraId="25F83BA1" w14:textId="0AB28942" w:rsidR="00B00C23" w:rsidRDefault="00B114A9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Engelsk HF B</w:t>
            </w:r>
          </w:p>
        </w:tc>
      </w:tr>
    </w:tbl>
    <w:p w14:paraId="249B98CF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14:paraId="2BDE0C18" w14:textId="77777777" w:rsidTr="004152AC">
        <w:tc>
          <w:tcPr>
            <w:tcW w:w="9547" w:type="dxa"/>
          </w:tcPr>
          <w:p w14:paraId="6991FA75" w14:textId="78BDE42A" w:rsidR="00B00C23" w:rsidRDefault="00B00C23" w:rsidP="004152AC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Titel og profession</w:t>
            </w:r>
            <w:r w:rsidR="00AF168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sområde</w:t>
            </w:r>
          </w:p>
          <w:p w14:paraId="204255B0" w14:textId="774FB6A3" w:rsidR="00B00C23" w:rsidRDefault="00B114A9" w:rsidP="004152AC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Brobygning og karrierelæring på læreruddannelsen</w:t>
            </w:r>
          </w:p>
        </w:tc>
      </w:tr>
    </w:tbl>
    <w:p w14:paraId="10320261" w14:textId="77777777" w:rsidR="00B00C23" w:rsidRDefault="00B00C23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7D7801A2" w14:textId="77777777" w:rsidTr="7E5A8C60">
        <w:tc>
          <w:tcPr>
            <w:tcW w:w="9547" w:type="dxa"/>
          </w:tcPr>
          <w:p w14:paraId="0041FE77" w14:textId="78258E84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Beskrivelse af aktivitet/sekvens/forløb</w:t>
            </w:r>
          </w:p>
          <w:p w14:paraId="2CCBC32F" w14:textId="2182EF58" w:rsidR="00A2790C" w:rsidRDefault="00B114A9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Nogle professionshøjskoler tilbyder at man kan komme på besøg med sin HF-klasse. Her kan klassen møde undervisere og studerende og snuse til miljøet</w:t>
            </w:r>
          </w:p>
          <w:p w14:paraId="2D3C4DAA" w14:textId="5CA70737" w:rsidR="00591C64" w:rsidRDefault="00591C64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7E5A8C60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>Besøget kan tilrettelægges i samarbejde med professionshøjskolen. Følgende elementer kan indgå</w:t>
            </w:r>
            <w:r w:rsidR="37913EE6" w:rsidRPr="7E5A8C60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>:</w:t>
            </w:r>
          </w:p>
          <w:p w14:paraId="6AE1D793" w14:textId="465108E5" w:rsidR="00591C64" w:rsidRDefault="00591C64" w:rsidP="00591C64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Hvad vil det sige at undervise i engelsk? Hvilket engelsk (US/UK/?)</w:t>
            </w:r>
          </w:p>
          <w:p w14:paraId="042CE9BB" w14:textId="77777777" w:rsidR="00591C64" w:rsidRDefault="00591C64" w:rsidP="00591C64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Hvilke forskelle er der på et fagsprog (i grundskolen) og ”hverdagsengelsk”</w:t>
            </w:r>
          </w:p>
          <w:p w14:paraId="0E9A7493" w14:textId="77777777" w:rsidR="00591C64" w:rsidRDefault="00591C64" w:rsidP="00591C64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Hvad betyder det at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didaktisere</w:t>
            </w:r>
            <w:proofErr w:type="spellEnd"/>
          </w:p>
          <w:p w14:paraId="37DB9C64" w14:textId="0CB6B840" w:rsidR="00591C64" w:rsidRDefault="00591C64" w:rsidP="00591C64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7E5A8C60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>Hvordan kan man integrere leg, spil, konkurrence så undervisningen bliver spændende</w:t>
            </w:r>
            <w:r w:rsidR="0D7E9A4B" w:rsidRPr="7E5A8C60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 xml:space="preserve"> for aldersgruppen</w:t>
            </w:r>
          </w:p>
          <w:p w14:paraId="1CA79014" w14:textId="77777777" w:rsidR="00591C64" w:rsidRDefault="00591C64" w:rsidP="00591C6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  <w:p w14:paraId="79D1E273" w14:textId="77777777" w:rsidR="00591C64" w:rsidRDefault="00591C64" w:rsidP="00591C64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Aktiviteter i brobygning:</w:t>
            </w:r>
          </w:p>
          <w:p w14:paraId="5BBC4F59" w14:textId="56C3EB0F" w:rsidR="00591C64" w:rsidRDefault="00591C64" w:rsidP="00591C64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Rundvisning</w:t>
            </w:r>
          </w:p>
          <w:p w14:paraId="4F7EF224" w14:textId="72289C72" w:rsidR="00591C64" w:rsidRDefault="00591C64" w:rsidP="00591C64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7E5A8C60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>HF-eleverne tegner et ”sprogportræt” af sig selv. Der er et selvportræt (en menneskefigur) hvor forskellige sprog (symboler for sprog) er placeret på kroppen (fx tysk i hjernen fordi ”det er svært” og kurdisk i hjertet fordi det er modersmål</w:t>
            </w:r>
            <w:r w:rsidR="3C847FDD" w:rsidRPr="7E5A8C60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>)</w:t>
            </w:r>
            <w:r w:rsidRPr="7E5A8C60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>. Også elever med dansk baggrund har spændende sprogprofiler</w:t>
            </w:r>
          </w:p>
          <w:p w14:paraId="4E90E211" w14:textId="77777777" w:rsidR="00591C64" w:rsidRDefault="00591C64" w:rsidP="00591C64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HF-elever bliver præsenteret for opgaver til grundskolen og diskuterer hvilket klassetrin de passer til, og hvordan de kunne gøres mere spændende eller andet</w:t>
            </w:r>
          </w:p>
          <w:p w14:paraId="6E0211E5" w14:textId="603E4DB4" w:rsidR="00591C64" w:rsidRDefault="00591C64" w:rsidP="07A36F82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7A36F82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 xml:space="preserve">Debat om engelsksprogets rolle i fremtiden – i verden, på HF, i grundskolen </w:t>
            </w:r>
          </w:p>
          <w:p w14:paraId="5FA9503C" w14:textId="106A22C2" w:rsidR="003D003B" w:rsidRDefault="00591C64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Måske kan man efterfølgende besøge en engelsktime i en grundskole og gæsteundervise</w:t>
            </w:r>
          </w:p>
        </w:tc>
      </w:tr>
    </w:tbl>
    <w:p w14:paraId="5A0B4AFD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10DC7BE1" w14:textId="77777777" w:rsidTr="07A36F82">
        <w:tc>
          <w:tcPr>
            <w:tcW w:w="9547" w:type="dxa"/>
          </w:tcPr>
          <w:p w14:paraId="64D4024D" w14:textId="40A47535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14:paraId="1E1BB9BD" w14:textId="6636DB82" w:rsidR="00A2790C" w:rsidRDefault="00B114A9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114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Eleverne skal tillige opnå viden om fagets professionsrettede perspektiver.</w:t>
            </w:r>
          </w:p>
          <w:p w14:paraId="255B0CC9" w14:textId="518A70F7" w:rsidR="00B114A9" w:rsidRPr="00B114A9" w:rsidRDefault="00B114A9" w:rsidP="00B114A9">
            <w:pPr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B114A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Eleverne skal kunne:</w:t>
            </w:r>
          </w:p>
          <w:p w14:paraId="3FCC04AF" w14:textId="22DDCDA8" w:rsidR="003D003B" w:rsidRDefault="00B114A9" w:rsidP="07A36F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7A36F82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 xml:space="preserve">̶  anvende viden fra faget, herunder hensigtsmæssige kommunikationsstrategier, i almene og faglige sammenhænge </w:t>
            </w:r>
          </w:p>
        </w:tc>
      </w:tr>
    </w:tbl>
    <w:p w14:paraId="26AE6DF1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E1D2260" w14:textId="77777777" w:rsidTr="00C20965">
        <w:tc>
          <w:tcPr>
            <w:tcW w:w="9547" w:type="dxa"/>
          </w:tcPr>
          <w:p w14:paraId="4A451A03" w14:textId="7D51FEF4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Struktur og omfang </w:t>
            </w:r>
          </w:p>
          <w:p w14:paraId="255B6422" w14:textId="4C258BD9" w:rsidR="003D003B" w:rsidRDefault="00B114A9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4 moduler. 1 til forberedelse. 2 til brobygningsbesøg. 1 til efterbehandling</w:t>
            </w:r>
          </w:p>
        </w:tc>
      </w:tr>
    </w:tbl>
    <w:p w14:paraId="0FBAB9F9" w14:textId="77777777" w:rsidR="00F6593F" w:rsidRDefault="00F6593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598DFB79" w14:textId="77777777" w:rsidTr="07A36F82">
        <w:tc>
          <w:tcPr>
            <w:tcW w:w="9547" w:type="dxa"/>
          </w:tcPr>
          <w:p w14:paraId="767A44B1" w14:textId="2E9D47D6" w:rsidR="00A2790C" w:rsidRDefault="00A2790C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14:paraId="1E333B1A" w14:textId="63D27540" w:rsidR="00365760" w:rsidRPr="00365760" w:rsidRDefault="00365760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36576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Link til KP’s side (København og Hillerød)</w:t>
            </w:r>
          </w:p>
          <w:p w14:paraId="4BAA2659" w14:textId="72F96757" w:rsidR="003D003B" w:rsidRDefault="00365760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hyperlink r:id="rId10">
              <w:r w:rsidRPr="07A36F82">
                <w:rPr>
                  <w:rStyle w:val="Hyperlink"/>
                  <w:rFonts w:ascii="Tahoma" w:eastAsia="Times New Roman" w:hAnsi="Tahoma" w:cs="Tahoma"/>
                  <w:sz w:val="17"/>
                  <w:szCs w:val="17"/>
                  <w:lang w:eastAsia="da-DK"/>
                </w:rPr>
                <w:t>https://www.kp.dk/besoeg-koebenhavns-professionshoejskole/kontakt-brobygning/besoeg-kp-med-din-klasse/</w:t>
              </w:r>
            </w:hyperlink>
          </w:p>
        </w:tc>
      </w:tr>
    </w:tbl>
    <w:p w14:paraId="663ABD3A" w14:textId="77777777" w:rsidR="00A2790C" w:rsidRDefault="00A2790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14:paraId="36FF9B6A" w14:textId="77777777" w:rsidTr="07A36F82">
        <w:tc>
          <w:tcPr>
            <w:tcW w:w="9547" w:type="dxa"/>
          </w:tcPr>
          <w:p w14:paraId="1BD4A9F8" w14:textId="20AEC354" w:rsidR="00B00C23" w:rsidRDefault="00B00C23" w:rsidP="004152AC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7A36F82">
              <w:rPr>
                <w:rFonts w:ascii="Tahoma" w:eastAsia="Times New Roman" w:hAnsi="Tahoma" w:cs="Tahoma"/>
                <w:b/>
                <w:bCs/>
                <w:color w:val="000000" w:themeColor="text1"/>
                <w:sz w:val="17"/>
                <w:szCs w:val="17"/>
                <w:lang w:eastAsia="da-DK"/>
              </w:rPr>
              <w:t xml:space="preserve">Tags/nøgleord </w:t>
            </w:r>
            <w:r w:rsidR="00365760" w:rsidRPr="07A36F82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>lærer, læreruddannelse, professionshøjskole, brobygning, didaktik, undervisning</w:t>
            </w:r>
            <w:r w:rsidR="00591C64" w:rsidRPr="07A36F82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da-DK"/>
              </w:rPr>
              <w:t>, engelsk, sprog</w:t>
            </w:r>
          </w:p>
          <w:p w14:paraId="65EFAE53" w14:textId="1B5E8A87" w:rsidR="00B00C23" w:rsidRPr="00B00C23" w:rsidRDefault="00B00C23" w:rsidP="004152AC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33BA5F11" w14:textId="77777777" w:rsidR="00A2790C" w:rsidRDefault="00A2790C"/>
    <w:sectPr w:rsidR="00A2790C" w:rsidSect="00715A05">
      <w:headerReference w:type="default" r:id="rId11"/>
      <w:footerReference w:type="default" r:id="rId12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C0AB85" w14:textId="77777777" w:rsidR="008201F7" w:rsidRDefault="008201F7" w:rsidP="00A2790C">
      <w:pPr>
        <w:spacing w:after="0" w:line="240" w:lineRule="auto"/>
      </w:pPr>
      <w:r>
        <w:separator/>
      </w:r>
    </w:p>
  </w:endnote>
  <w:endnote w:type="continuationSeparator" w:id="0">
    <w:p w14:paraId="39453152" w14:textId="77777777" w:rsidR="008201F7" w:rsidRDefault="008201F7" w:rsidP="00A2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0B5BD" w14:textId="4D81DDE3" w:rsidR="00A2790C" w:rsidRDefault="00A2790C" w:rsidP="00A2790C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923414" w14:textId="77777777" w:rsidR="008201F7" w:rsidRDefault="008201F7" w:rsidP="00A2790C">
      <w:pPr>
        <w:spacing w:after="0" w:line="240" w:lineRule="auto"/>
      </w:pPr>
      <w:r>
        <w:separator/>
      </w:r>
    </w:p>
  </w:footnote>
  <w:footnote w:type="continuationSeparator" w:id="0">
    <w:p w14:paraId="3C63C099" w14:textId="77777777" w:rsidR="008201F7" w:rsidRDefault="008201F7" w:rsidP="00A2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C7EC71" w14:textId="0E3A7300" w:rsidR="00A2790C" w:rsidRDefault="00A2790C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F82BB9"/>
    <w:multiLevelType w:val="hybridMultilevel"/>
    <w:tmpl w:val="51605264"/>
    <w:lvl w:ilvl="0" w:tplc="A254F31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2729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6"/>
  <w:hideSpellingErrors/>
  <w:hideGrammaticalErrors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1E1167"/>
    <w:rsid w:val="00365760"/>
    <w:rsid w:val="003C1C23"/>
    <w:rsid w:val="003D003B"/>
    <w:rsid w:val="005163B0"/>
    <w:rsid w:val="0056188A"/>
    <w:rsid w:val="00591C64"/>
    <w:rsid w:val="00626CF0"/>
    <w:rsid w:val="00657DBA"/>
    <w:rsid w:val="006F4357"/>
    <w:rsid w:val="00715A05"/>
    <w:rsid w:val="008201F7"/>
    <w:rsid w:val="0094545D"/>
    <w:rsid w:val="00992B1B"/>
    <w:rsid w:val="00A2790C"/>
    <w:rsid w:val="00AF168B"/>
    <w:rsid w:val="00B00C23"/>
    <w:rsid w:val="00B114A9"/>
    <w:rsid w:val="00C11945"/>
    <w:rsid w:val="00C52EF0"/>
    <w:rsid w:val="00C6319F"/>
    <w:rsid w:val="00D305C6"/>
    <w:rsid w:val="00F33D3F"/>
    <w:rsid w:val="00F6593F"/>
    <w:rsid w:val="00FE05D7"/>
    <w:rsid w:val="07A36F82"/>
    <w:rsid w:val="0D7E9A4B"/>
    <w:rsid w:val="37913EE6"/>
    <w:rsid w:val="3C847FDD"/>
    <w:rsid w:val="7E5A8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790C"/>
    <w:rPr>
      <w:kern w:val="0"/>
    </w:rPr>
  </w:style>
  <w:style w:type="character" w:styleId="Hyperlink">
    <w:name w:val="Hyperlink"/>
    <w:basedOn w:val="Standardskrifttypeiafsnit"/>
    <w:uiPriority w:val="99"/>
    <w:unhideWhenUsed/>
    <w:rsid w:val="0036576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65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kp.dk/besoeg-koebenhavns-professionshoejskole/kontakt-brobygning/besoeg-kp-med-din-klass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4E66E8-1DCC-4302-9A07-818864DB215E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832AC22C-04A6-48D0-B980-1C8262E06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E5E24-7146-45D4-B54A-71791CB05E1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677a391-2d78-4640-8373-d97b97ca1e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Elisabeth Sigurskjold</dc:creator>
  <cp:keywords/>
  <dc:description/>
  <cp:lastModifiedBy>Thomas Engelhardt Kruse</cp:lastModifiedBy>
  <cp:revision>6</cp:revision>
  <cp:lastPrinted>2026-03-12T09:02:00Z</cp:lastPrinted>
  <dcterms:created xsi:type="dcterms:W3CDTF">2026-07-02T07:24:00Z</dcterms:created>
  <dcterms:modified xsi:type="dcterms:W3CDTF">2026-07-02T19:54:00Z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